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74" w:rsidRPr="00175174" w:rsidRDefault="00175174" w:rsidP="0017517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РАЗВИТИЕ ФИЗИЧЕСКОЙ КУЛЬТУРЫ И СПОРТА НА ТЕРРИТОРИИ БРЕСТСКОЙ ОБЛАСТИ</w:t>
      </w:r>
    </w:p>
    <w:p w:rsidR="00175174" w:rsidRPr="00175174" w:rsidRDefault="00175174" w:rsidP="00175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10/05/2024 09:00</w:t>
      </w:r>
    </w:p>
    <w:p w:rsid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bookmarkStart w:id="0" w:name="_GoBack"/>
      <w:bookmarkEnd w:id="0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Брестской области подготовку спортивного резерва осуществляют 68 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специализированных учебно-спортивных учреждений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(и УОР)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 в которых занимается 24 147 спортсменов-учащихся, что составляет более 19 % от общего количества учащихся учреждений общего среднего образования.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спортивных школах функционирует 199 отделений,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которых культивируются 41 вид спорта, из них 37 видов спорта, включенных в программу Олимпийских игр.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области выстроена структура спортивной подготовки, которая включает в себя: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64 спортивные школы (ДЮСШ, СДЮШОР);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училище олимпийского резерва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(15 отделений по видам спорта: бокс, борьба греко-римская, велоспорт, гребля академическая, гребля на байдарках и каноэ, дзюдо, легкая и тяжелая атлетика, плавание, современное пятиборье, стрельба пулевая и стрельба из лука, фехтование, триатлон, волейбол)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  <w:proofErr w:type="gramEnd"/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центра олимпийского резерва и 13 клубов по игровым видам спорта (10 клубов в своей структуре имеют спортивные школы).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Работу со спортсменами-учащимися в специализированных учебно-спортивных учреждениях и осуществляют 1 056 тренеров-преподавателей по спорту, из которых 778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штатные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 анализа штатного тренерско-преподавательского состава области мы видим следующее: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тренерские категории имеют более 82 %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(640 человек);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высшее образование имеют более 86 %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(670 человек)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среднее специальное образование – более 8 %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(63 человека)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 без специального образования – менее 6 %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(45 человек)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возраст тренерско-преподавательского состава составляет: до 30 лет – более 30 %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(239 человек)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31-45 лет – более 33 %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(263 человек), 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46-60 лет – более 22 % (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176 человек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 и старше 61 года – менее 13 % (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100 человек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Управлением проводится работа по укреплению тренерско-преподавательского состава наших спортивных учреждений в следующих направлениях: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направление выпускников спортивных школ для обучения на условиях целевой подготовки. В 2023 году было направлено – 26 человек (из них поступило – 19). Это цифра ещё небольшая, например в 2018 году было 16 и 11, в 2019 году – 15 и 10 соответственно. В настоящее время 6 выпускников 2018 года и 6 выпускников 2019 года продолжают работать в отрасли физической культуры и спорта (процент закрепления составляет 57);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продолжается работа по внедрению в специализированных учебно-спортивных учреждениях Школы наставничества, что также поспособствует передаче тренерского опыта и закреплению молодых специалистов на местах;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 в рамках взаимодействия с республиканскими федерациями и при поддержке Министерства спорта и туризма проводим работу по привлечению специалистов для работы в специализированных учебно-спортивных учреждениях области из Российской Федерации. В этом году при поддержке Республиканского центра олимпийской подготовки велосипедному и ледовым видам спорта и Белорусской федерации велосипедного спорта к нам приехали два специалиста (семейная пара) по велоспорту. Сейчас совместно с республиканской федерацией по легкой атлетике проработали вопрос и уже есть договоренность с тренером (специалистом по метанию молота). Прорабатывается вопрос с федерацией современного пятиборья по специалисту из России. Привлекая российских специалистов для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работы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мы точечно решаем проблемные аспекты, которые у нас имеются в тренерско-преподавательском составе, получаем новые подходы в подготовке спортсменов, а также здоровую конкуренции среди тренеров.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  <w:t xml:space="preserve">Развитие детско-юношеского и массового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  <w:t>спорта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является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фундаментом спорта высших достижений.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подготовлено 2 мастера спорта Республики Беларусь международного класса (2022 – 2).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Подготовлено 65 мастеров спорта Республики Беларусь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(2022 – 51);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Подготовлено 254 кандидата в мастера спорта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(2022 – 295).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 комплексных соревнованиях «Олимпийские дни молодежи Республики Беларусь» по итогам 2023 года среди областей и г. Минска область заняла 3 место (2022 – 4 место).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Хочется отметить работу по развитию видов спорта у нас в регионе проводимую республиканскими федерациями. Например: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проект «Хоккей идет к детям» (Ивацевичи, Лунинец, Пружаны), проводимый федерацией хоккей, дает возможность детям – научиться стоять на коньках, играть в хоккей, а тренерам спортивных школ – отобрать более талантливых детей;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- 300 талантов для Королевы (белорусская федерация легкой атлетики) позволяет просмотреть юных легкоатлетов во время соревновательной деятельности;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Лига храбрых (республиканская федерация борьбы), этот проект дополнительный яркий спортивный старт уже для детей, которые уже занимаются в спортивных школах.</w:t>
      </w:r>
      <w:proofErr w:type="gramEnd"/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Похожие соревнования есть и в других видах спорта: Стремительный мяч (гандбол), Мяч над сеткой (волейбол), Кожаный мяч (футбол), Золотая шайба (хоккей с шайбой), детские лиги по видам спорта и другие проекты. Эти соревнования проводятся при участии Президентского спортивного клуба. Невозможно переоценить значимость таких проектов.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улучшения качества проведения учебно-тренировочных занятий и соревнований по футболу за последние 5 лет значительно укрепилась материально-техническая база в регионах.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Совместно с Ассоциацией «Белорусская федерация футбола» в области уложено 6 стандартных полей и 19 мини-футбольных площадок.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области проводится работа по сотрудничеству в сфере спорта и с другими государствами.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подписан Меморандум о сотрудничестве в сфере спорта и туризма между управлением спорта и туризма Брестского облисполкома и Белорусско-Китайским центром культуры и развития;</w:t>
      </w:r>
      <w:proofErr w:type="gramEnd"/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Меморандум о сотрудничестве в сфере спорта и туризма между управлением спорта и туризма Брестского облисполкома и Представительством туристической ассоциации стран Азии и Тихого океана в Большом Китае.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рамках двухстороннего сотрудничества с 15 по 22 февраля 2024 г. команда обособленного структурного подразделения «Специализированная детско-юношеская школа олимпийского резерва по хоккею с шайбой и 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фигурному катанию» государственного учреждения «Хоккейный клуб «Брест» приняла участие в международном турнире по хоккею с шайбой среди юношей 2011-2012 г.р. в г. Пекине (Китайская Народная Республика).</w:t>
      </w:r>
      <w:proofErr w:type="gramEnd"/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2024 году планируется участие 2-х команд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 Китайской Народной Республики в международном турнире по хоккею с шайбой среди юношей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2010-201 г.р. «Зубр 2024».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  <w:t>Спорт высших достижений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основные усилия управления спорта и туризма были направлены на создание максимально эффективных условий подготовки и проведения вторых Игр стран СНГ, участию спортсменов в Играх стран БРИКС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(июнь)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Всемирных Играх дружбы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(сентябрь)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летних Олимпийских и Параолимпийских играх 2024 года в г. Париже (Франция), а также решении задач, поставленных Главой государства на совещаниях по вопросам развития физической культуры и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спорта.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Остановлюсь на достигнутых результатах по спорту высших достижение и подготовке спортивного резерва.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период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 с 4 по 14 августа 2023 года в Республике Беларусь 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прошло знаковое спортивное мероприятие –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II Игры стран СНГ.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В г. Бресте проводились соревнования по гандболу и плаванию.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спортивном мероприятии спортсмены </w:t>
      </w:r>
      <w:proofErr w:type="spellStart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Брестчины</w:t>
      </w:r>
      <w:proofErr w:type="spellEnd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достойно представили Республику Беларусь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Завоевано 52 медали, в том числе 12 золотых, 17 серебряных, 23 бронзовых медалей.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4080"/>
        <w:gridCol w:w="1641"/>
        <w:gridCol w:w="1559"/>
        <w:gridCol w:w="1276"/>
      </w:tblGrid>
      <w:tr w:rsidR="00175174" w:rsidRPr="00175174" w:rsidTr="00175174">
        <w:trPr>
          <w:trHeight w:val="390"/>
        </w:trPr>
        <w:tc>
          <w:tcPr>
            <w:tcW w:w="12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 </w:t>
            </w:r>
          </w:p>
        </w:tc>
      </w:tr>
      <w:tr w:rsidR="00175174" w:rsidRPr="00175174" w:rsidTr="00175174">
        <w:trPr>
          <w:trHeight w:val="315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4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Медали</w:t>
            </w:r>
          </w:p>
        </w:tc>
      </w:tr>
      <w:tr w:rsidR="00175174" w:rsidRPr="00175174" w:rsidTr="00175174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 (3х3, муж.)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 (жен.)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Гандбол (юниорки)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Гандбол (юниоры)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proofErr w:type="gramStart"/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Карате</w:t>
            </w:r>
            <w:proofErr w:type="gramEnd"/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Стрельба пулевая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 пляжный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Хоккей на траве (5х5, жен.)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174" w:rsidRPr="00175174" w:rsidTr="00175174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Хоккей на траве (5х5, муж.)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5174" w:rsidRPr="00175174" w:rsidRDefault="00175174" w:rsidP="001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7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До начала 33 летних Олимпийских игр 2024 года в г. Париж (Франция) осталось немногим более 3 месяцев. Для успешного выступления спортсменов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Брестчины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Играх реализуется большой объем организационно-практических мероприятий по обеспечению подготовки спортсменов к Парижу 2024.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настоящее время спортсмены области завоевали лицензии на право участия в Олимпийских играх 2024 года: Анастасия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Шкурдай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плавание (100 и 200 м, плавание на спине), Алексей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Котковец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(метание копья), Карина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Демидик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(прыжки в высоту), Эльвира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Граборенко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(100м с барьерами).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         В чемпионатах Республики Беларусь по игровым видам спорта </w:t>
      </w:r>
      <w:bookmarkStart w:id="1" w:name="_Hlk158825410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Брестский гандбольный клуб «Мешков-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Брест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</w:t>
      </w:r>
      <w:bookmarkEnd w:id="1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proofErr w:type="spellEnd"/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Спортивный клуб «Строитель» стали чемпионами Республики Беларусь по гандболу и хоккею на траве среди мужских команд соответственно. Серебряным призером чемпионата Республики Беларусь по волейболу среди женских команд стал волейбольный клуб «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Прибужье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». Спортивный клуб «Строитель» завоевал Кубок и Суперкубок по хоккею на траве среди мужских команд. Команда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Экстралиги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ХК «Брест» (впервые с 2001 года) заняла 2 место в Кубке Президента Республики.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сезоне 2022-2023 Брестский гандбольный клуб «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Мешков-Брест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стал чемпионом СЕХА-Газпром Лиги. Уже в этом году в г. Бресте пройдет финал четырех СЕХА-Газпром Лиги 2023-2024 сезона.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чемпионатах страны в командных первенствах наши сборные команды по бадминтону, легкой атлетике, стрельбе пулевой становились первыми, по велоспорту (трек), гимнастики спортивной, гребле академической, гребле на байдарках и каноэ, стрельбе из лука, фехтованию заняли второе место, и третьими стали – пловцы.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Несмотря на санкции, спортсмены Брестской области показывают достойные результаты на международных соревнованиях.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Шкурдай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Анастасия (г. Брест) завоевала бронзовую медаль на чемпионате мира по плаванию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(100 м на спине).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Диана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Мойсееви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</w:t>
      </w:r>
      <w:proofErr w:type="spellEnd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</w:t>
      </w:r>
      <w:proofErr w:type="gramEnd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Березовский район)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завоевала золото Гран-при по тяжелой атлетике в Гаване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(весовая категория 64 кг).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Алексей Кулаков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(Брест</w:t>
      </w:r>
      <w:proofErr w:type="gramStart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тал бронзовым призером первенства Европы по борьбе вольной.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Екатерина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Покалю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proofErr w:type="spellEnd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</w:t>
      </w:r>
      <w:proofErr w:type="gramEnd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Кобринский район) 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завоевала серебряную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наградупервенства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Европы по самбо и бронзовую медаль первенства мира по самбо.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Дарья Ковальская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</w:t>
      </w:r>
      <w:proofErr w:type="spellStart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Столинский</w:t>
      </w:r>
      <w:proofErr w:type="spellEnd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район) 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завоевала бронзовую медаль первенства мира по самбо.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Виктор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Братченя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(Брестский район)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стал абсолютным чемпионом на чемпионате Европы, чемпионате мира по армрестлингу среди инвалидов, выиграл Кубок мира по армрестлингу среди инвалидов.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Планомерная работа позволила уже в этом году сборной области по гребле впервые завоевать первое общекомандное место в соревнованиях по концепту.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Сахвон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Никита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(Пинск</w:t>
      </w:r>
      <w:proofErr w:type="gramStart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)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тал бронзовым призером на первенстве Европы по каратэ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(2024 год).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Гулина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Юлия выиграла серебро в рывке на чемпионате Европы по тяжелой атлетике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(2024 год).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всесторонней качественной подготовки спортсменов проводится совместная работа тренеров и медицинского персонала спортивных диспансеров.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Анализ функционального состояния спортсменов, проводимый на базе областного диспансера спортивной медицины, является существенным дополнением к оценке качества работы тренеров, задействованных в подготовке резерва. В течение последних времени динамическим медицинским наблюдением на этапах спортивной подготовки охвачено 98 наиболее перспективных кандидатов на поступление в УОР из регионов области, 99 призеров и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победителей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международных и республиканских турниров из числа учащихся областных училища и центров олимпийского резерва, 28 игроков ХК «Брест» и 38 – ФК «Динамо-Брест».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2023 году для укрепления материальной базы областным диспансером было приобретено диагностическое оборудование и аппаратура 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для восстановительных мероприятий (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на сумму331,25 тыс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рублей),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что открыло перспективы повышения качества медицинского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обеспечения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как спортсменов высокого класса, так и начинающих свой путь спортсменов. 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целях стимулирования спортсменов на достижение высоких спортивных результатов и оказания поддержки молодым перспективным спортсменам области Брестским облисполкомом и райисполкомами ежегодно назначаются именные стипендии. В текущем году стипендии выплачиваются 232 спортсменам.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Большим прогрессом в наведении порядка и выстраивании качественной работы отрасли среди частных организаций и индивидуальных предпринимателей, проведение государственной аккредитации не только государственных организаций, но и частных организации, и индивидуальных предпринимателей.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Хочу отметить, что проведение аккредитации позволило взглянуть на работу отрасли в другом ракурсе. Мы более детально смогли посмотреть на такие аспекты в работе, как образование специалистов, повышение их квалификации, качество оказываем услуг.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Брестской области на данный период времени количество поданных документов на прохождение государственной аккредитации организациями различных форм собственности, индивидуальными предпринимателями и федерациями по видам спорта составляет – 341, из них получили аккредитацию – 304 субъекта (что составляет чуть менее 90 %), отказано в прохождении аккредитации – 19.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  <w:t>Спортивная инфраструктура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настоящее время в Брестской области имеется 3598</w:t>
      </w:r>
      <w:r w:rsidRPr="0017517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спортивных сооружений, из них: 30 стадионов, 6 крытых манежей, из них 2 футбольных, 7 гребных и 2 лыжные базы, 92 специализированных спортивных зала, 2 пятидесятиметровых и 31 двадцати пяти метровых бассейна, 8 ледовых арен. Могу отметить, что спортивная база Брестской области одна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лучшей в республике, конкуренцию нам может составить только Минск. В тоже время мы понимаем, что не на все сто процентов используем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имеющейся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потенциал.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2023 году продолжилось укрепление материально-технической базы спортивных организаций области. Выполнены работы по укладке стандартных футбольных полей с искусственным покрытием в городах Иваново и Каменец, три мини-футбольных площадки в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Барановичском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Жабинском и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Столинском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районах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В г. Барановичи выполнены работы по установке трибун, освещения, благоустройству территории на футбольном поле с искусственным покрытием по ул.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Гаевая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г. Барановичи.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г. Пинске выполнены работы по строительству основания под шатер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воздухоопорного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сооружения, здания административно-бытового корпуса и благоустройству прилегающей территории. На 3-4 квартал 2024 года запланирована поставка и установка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воздухоопорного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сооружения, теннисных кортов.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рамках поручений Главы государства в Брестской области нам остается построить в трёх районах </w:t>
      </w:r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</w:t>
      </w:r>
      <w:proofErr w:type="spellStart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Ганцевичский</w:t>
      </w:r>
      <w:proofErr w:type="spellEnd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, </w:t>
      </w:r>
      <w:proofErr w:type="spellStart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Ляховичский</w:t>
      </w:r>
      <w:proofErr w:type="spellEnd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, </w:t>
      </w:r>
      <w:proofErr w:type="spellStart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Дрогичинский</w:t>
      </w:r>
      <w:proofErr w:type="spellEnd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) 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многофункциональные физкультурно-спортивные комплексы.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объекту «Строительство многофункционального спортивного комплекса в г. Ганцевичи» разработана проектно-сметная документация. В областном бюджете на 2024 год на строительство данного комплекса предусмотрено 2,0 млн. рублей.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        Также в областном бюджете на 2024 год предусмотрено 750,0 тыс. рублей на изготовление проектно-сметной документации на строительство многофункционального комплекса в г.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Ляховичи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        В 2025 году начнутся работы по строительству физкультурно-спортивного комплекса с бассейном в г. Дрогичине.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  <w:t>Идеологическая работа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Одним из важных моментов в нашей работе является проведение целенаправленной и своевременной работы по идеологическому и патриотическому воспитанию спортсменов и работников отрасли.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Идеология начинается с уважительного отношения к своей истории и любви к Родине.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в спортивных учреждениях области проведено порядка 1000 мероприятий идеологической направленности, такие как: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дни единого информирования;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участие в спортивно-культурном мероприятии Национального олимпийского комитета Республики Беларусь «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Выток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i</w:t>
      </w:r>
      <w:proofErr w:type="spellEnd"/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посещение музеев и памятников воинам Великой отечественной войны и освободителям нашей Родины от немецко-фашистских войск с возложением цветов;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- коллективные просмотры фильма «На другом берегу»;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участие в военно-исторической реконструкции обороны Брестской крепости 22 июня 2023 года;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проведение спортивных и спортивно-массовых мероприятий идеологической и патриотической направленности;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проведение коллективами субботников не только в день Республиканского субботника, но и по мере необходимости;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проведение торжественных церемоний открытия и закрытия физкультурно-массовых и спортивно-массовых мероприятий с использованием Государственного гимна и символики Республики Беларусь.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Совместно с министерством, республиканскими федерациями особое внимание уделяем в работе с теми, кто у нас входит в группу «риска», в том числе спортсмены клубов по игровым видам спорта. Обязательными мероприятиями для них уже стали возложение цветов к нашим памятным (знаковым) местам, участие в наведении порядка на объектах. Лично принимал участие в собраниях по вопросам избирательной кампании 2024 года.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Также в таких мероприятиях у нас в области принимали участие Тихон Иван Григорьевич,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Селимов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Алим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Максимович, Басков Дмитрий Юрьевич и другие представители федераций.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Уже стало традицией проведение церемоний открытия крупных спортивных и спортивно-массовых мероприятий, проводимых в г. Бресте, на территории мемориального комплекса «Брестская крепость – Герой».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в других городах области проводятся церемонии открытия и закрытия соревнований в торжественной обстановке в знаковых местах региона. В программу проведения соревнований включаются мероприятия по возложению цветов участниками соревнований к историческим памятникам.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ко Дню независимости Республики Беларусь на нашем спортивном объекте центра олимпийского резерва по водным видам спорта на шпиле здания был водружен самый большой (3х6 м) в Брестской области флаг Республики Беларусь.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2024 год объявлен годом «Качества». В год качества на каждом спортивном объекте, спортивной организации будем работать ещё более качественно во всех направлениях нашей деятельности: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 учебно-тренировочном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процессе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- проведению и участию в соревнованиях;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оказанию услуг населению;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укреплению материально-технической базы;</w:t>
      </w:r>
    </w:p>
    <w:p w:rsidR="00175174" w:rsidRPr="00175174" w:rsidRDefault="00175174" w:rsidP="00175174">
      <w:pPr>
        <w:spacing w:after="240" w:line="240" w:lineRule="auto"/>
        <w:ind w:right="39"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наведению и сохранению порядка на объектах.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РАЗВИТИЕ ФИЗИЧЕСКОЙ КУЛЬТУРЫ И СПОРТА СРЕДИ ИНВАЛИДОВ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Количество инвалидов в Брестской области составляет – 74 900. чел., из них 5 700. детей-инвалидов до 18 лет.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</w:t>
      </w:r>
      <w:proofErr w:type="spellStart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</w:t>
      </w:r>
      <w:proofErr w:type="gramEnd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</w:t>
      </w:r>
      <w:proofErr w:type="gramStart"/>
      <w:r w:rsidRPr="00175174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Количество инвалидов в 2022 году– 73,2 тыс. чел., из них 5,4 тыс. детей-инвалидов).</w:t>
      </w:r>
      <w:proofErr w:type="gramEnd"/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организациями области, занимающимися развитием </w:t>
      </w:r>
      <w:proofErr w:type="spellStart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инваспорта</w:t>
      </w:r>
      <w:proofErr w:type="spellEnd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являются: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сектор по работе с инвалидами </w:t>
      </w: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 «Брестский областной учебно-методический центр физического воспитания населения»;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областной физкультурно-спортивный клуб инвалидов «Шанс» (инвалиды с НОДА);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областное общество инвалидов по слуху;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областное общество инвалидов по зрению;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городской физкультурно-спортивный клуб инвалидов г. Пинск;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6) районные общества инвалидов.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физической культурой и спортом среди инвалидов, является одним из направлений реабилитации и социализации.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Люди с ограниченными физическими возможностями Брестской области принимают активное участие в соревнованиях различного уровня.</w:t>
      </w:r>
    </w:p>
    <w:p w:rsidR="00175174" w:rsidRPr="00175174" w:rsidRDefault="00175174" w:rsidP="0017517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Так в 2023 году сборные команды Брестской области по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инваспорту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приняли участие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боле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чем в 30 республиканских соревнованиях. Проведено 14 областных спортивных мероприятий.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из областного бюджета на развитие физической культуры и спорта среди инвалидов было использовано 59 700,00 рублей (в 2022 г. было выделено 58,8 тыс. руб.).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Горрайисполкомами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2023 году проведено 139 спортивно-массовых, физкультурно-оздоровительных и туристических мероприятий, чемпионатов и первенств, в которых приняло участие 1 486 человек.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 целью популяризации здорового образа жизни, вовлечения в занятия спортом талантливой молодежи и формирования спортивного резерва сектором по работе с инвалидами был организован семинар-встреча «Спорт среди инвалидов.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Паралимпийское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движение» в УО «Средняя школа № 11 г. Бреста».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специализированных учебно-спортивных учреждениях области функционируют 3 отделения по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инваспорту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(настольный теннис, фехтование, плавание), 8 групп (36 человек, из них 19 детей) которые в полном объеме обеспечены необходимым спортивным инвентарем, кадровый состав укомплектован на 100%.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Тренировки спортивных групп инвалидов проводятся в </w:t>
      </w:r>
      <w:proofErr w:type="gram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одно и тоже</w:t>
      </w:r>
      <w:proofErr w:type="gram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время, что и занятия групп среди здоровых людей. Проводятся совместные тренировки.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обеспечения доступности занятий физической культурой, людям, имеющим инвалидность, на всех спортивных объектах Брестской области предусмотрены льготы или занятия на безвозмездной основе при предъявлении соответствующих документов.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2023 году выполнены работы по обеспечению доступной среды на 2 объектах физической культуры и спорта (ГУ «ДЮСШ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Малоритского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района» и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ГУФКиС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«Хоккейный клуб город Барановичи»). </w:t>
      </w:r>
    </w:p>
    <w:p w:rsidR="00175174" w:rsidRPr="00175174" w:rsidRDefault="00175174" w:rsidP="001751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2024 году запланированы работы по созданию </w:t>
      </w:r>
      <w:proofErr w:type="spellStart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безбарьерной</w:t>
      </w:r>
      <w:proofErr w:type="spellEnd"/>
      <w:r w:rsidRPr="0017517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среды на объектах СУСУ «СДЮШОР № 2 г. Бреста» и СУСУ «СДЮШОР № 3 г. Бреста».</w:t>
      </w:r>
    </w:p>
    <w:p w:rsidR="00DB2E54" w:rsidRDefault="00175174"/>
    <w:sectPr w:rsidR="00D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74"/>
    <w:rsid w:val="00175174"/>
    <w:rsid w:val="009205F6"/>
    <w:rsid w:val="00C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cp:lastPrinted>2024-08-01T05:34:00Z</cp:lastPrinted>
  <dcterms:created xsi:type="dcterms:W3CDTF">2024-08-01T05:33:00Z</dcterms:created>
  <dcterms:modified xsi:type="dcterms:W3CDTF">2024-08-01T05:34:00Z</dcterms:modified>
</cp:coreProperties>
</file>